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A7" w:rsidRDefault="008D74A7" w:rsidP="001635DE">
      <w:pPr>
        <w:widowControl/>
        <w:spacing w:before="75" w:after="75"/>
        <w:ind w:right="74" w:firstLine="42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D74A7">
        <w:rPr>
          <w:rFonts w:asciiTheme="minorEastAsia" w:eastAsiaTheme="minorEastAsia" w:hAnsiTheme="minorEastAsia" w:hint="eastAsia"/>
          <w:b/>
          <w:sz w:val="32"/>
          <w:szCs w:val="32"/>
        </w:rPr>
        <w:t>苏州科技大学大学英语课程教学管理办法</w:t>
      </w:r>
    </w:p>
    <w:p w:rsidR="003C1DF0" w:rsidRPr="009C6B0F" w:rsidRDefault="003C1DF0" w:rsidP="00DF1A5D">
      <w:pPr>
        <w:widowControl/>
        <w:spacing w:before="75" w:after="75" w:line="360" w:lineRule="auto"/>
        <w:ind w:right="74" w:firstLine="420"/>
        <w:jc w:val="left"/>
        <w:rPr>
          <w:rFonts w:asciiTheme="minorEastAsia" w:eastAsiaTheme="minorEastAsia" w:hAnsiTheme="minorEastAsia"/>
          <w:szCs w:val="21"/>
        </w:rPr>
      </w:pPr>
      <w:r w:rsidRPr="009C6B0F">
        <w:rPr>
          <w:rFonts w:asciiTheme="minorEastAsia" w:eastAsiaTheme="minorEastAsia" w:hAnsiTheme="minorEastAsia" w:hint="eastAsia"/>
          <w:szCs w:val="21"/>
        </w:rPr>
        <w:t>大学英语是一门既重视语言知识学习，又重视语言运用能力培养的通识必修课程。为了更好地贯彻和落实大学英语课程教学大纲的要求，更好地适应大学英语教学改革和CET考试改革的形势，特对</w:t>
      </w:r>
      <w:r w:rsidR="00C3550C">
        <w:rPr>
          <w:rFonts w:asciiTheme="minorEastAsia" w:eastAsiaTheme="minorEastAsia" w:hAnsiTheme="minorEastAsia" w:hint="eastAsia"/>
          <w:szCs w:val="21"/>
        </w:rPr>
        <w:t>我</w:t>
      </w:r>
      <w:r w:rsidRPr="009C6B0F">
        <w:rPr>
          <w:rFonts w:asciiTheme="minorEastAsia" w:eastAsiaTheme="minorEastAsia" w:hAnsiTheme="minorEastAsia" w:hint="eastAsia"/>
          <w:szCs w:val="21"/>
        </w:rPr>
        <w:t>校大学英语课程教学管理作出如下规定：</w:t>
      </w:r>
    </w:p>
    <w:p w:rsidR="002E5F21" w:rsidRPr="009C6B0F" w:rsidRDefault="002E5F21" w:rsidP="00EE6216">
      <w:pPr>
        <w:pStyle w:val="a3"/>
        <w:widowControl/>
        <w:numPr>
          <w:ilvl w:val="0"/>
          <w:numId w:val="1"/>
        </w:numPr>
        <w:spacing w:before="75" w:after="75" w:line="360" w:lineRule="auto"/>
        <w:ind w:left="0" w:right="74" w:firstLineChars="0" w:firstLine="436"/>
        <w:jc w:val="left"/>
        <w:rPr>
          <w:rFonts w:asciiTheme="minorEastAsia" w:eastAsiaTheme="minorEastAsia" w:hAnsiTheme="minorEastAsia"/>
          <w:szCs w:val="21"/>
        </w:rPr>
      </w:pPr>
      <w:r w:rsidRPr="009C6B0F">
        <w:rPr>
          <w:rFonts w:asciiTheme="minorEastAsia" w:eastAsiaTheme="minorEastAsia" w:hAnsiTheme="minorEastAsia" w:hint="eastAsia"/>
          <w:szCs w:val="21"/>
        </w:rPr>
        <w:t>大学英语课程本科学生修读二年，专转本学生修读一个学期。</w:t>
      </w:r>
    </w:p>
    <w:p w:rsidR="0051036D" w:rsidRPr="009C6B0F" w:rsidRDefault="002B4489" w:rsidP="00EE6216">
      <w:pPr>
        <w:pStyle w:val="a3"/>
        <w:widowControl/>
        <w:numPr>
          <w:ilvl w:val="0"/>
          <w:numId w:val="1"/>
        </w:numPr>
        <w:spacing w:before="75" w:after="75" w:line="360" w:lineRule="auto"/>
        <w:ind w:left="0" w:right="74" w:firstLineChars="0" w:firstLine="436"/>
        <w:jc w:val="left"/>
        <w:rPr>
          <w:rFonts w:asciiTheme="minorEastAsia" w:eastAsiaTheme="minorEastAsia" w:hAnsiTheme="minorEastAsia"/>
          <w:szCs w:val="21"/>
        </w:rPr>
      </w:pPr>
      <w:r w:rsidRPr="009C6B0F">
        <w:rPr>
          <w:rFonts w:asciiTheme="minorEastAsia" w:eastAsiaTheme="minorEastAsia" w:hAnsiTheme="minorEastAsia" w:hint="eastAsia"/>
          <w:szCs w:val="21"/>
        </w:rPr>
        <w:t>大学英语教学分为三个阶段，《大学英语（一）》、《大学英语（二）》属于基础课程阶段教学；《大学英语（三）》属于通识课程阶段教学，分为人文、</w:t>
      </w:r>
      <w:r w:rsidR="002E5F21" w:rsidRPr="009C6B0F">
        <w:rPr>
          <w:rFonts w:asciiTheme="minorEastAsia" w:eastAsiaTheme="minorEastAsia" w:hAnsiTheme="minorEastAsia" w:hint="eastAsia"/>
          <w:szCs w:val="21"/>
        </w:rPr>
        <w:t>理工</w:t>
      </w:r>
      <w:r w:rsidR="00DF1A5D" w:rsidRPr="009C6B0F">
        <w:rPr>
          <w:rFonts w:asciiTheme="minorEastAsia" w:eastAsiaTheme="minorEastAsia" w:hAnsiTheme="minorEastAsia" w:hint="eastAsia"/>
          <w:szCs w:val="21"/>
        </w:rPr>
        <w:t>、</w:t>
      </w:r>
      <w:r w:rsidR="002E5F21" w:rsidRPr="009C6B0F">
        <w:rPr>
          <w:rFonts w:asciiTheme="minorEastAsia" w:eastAsiaTheme="minorEastAsia" w:hAnsiTheme="minorEastAsia" w:hint="eastAsia"/>
          <w:szCs w:val="21"/>
        </w:rPr>
        <w:t>商务</w:t>
      </w:r>
      <w:r w:rsidRPr="009C6B0F">
        <w:rPr>
          <w:rFonts w:asciiTheme="minorEastAsia" w:eastAsiaTheme="minorEastAsia" w:hAnsiTheme="minorEastAsia" w:hint="eastAsia"/>
          <w:szCs w:val="21"/>
        </w:rPr>
        <w:t>和管理</w:t>
      </w:r>
      <w:r w:rsidR="00DF1A5D" w:rsidRPr="009C6B0F">
        <w:rPr>
          <w:rFonts w:asciiTheme="minorEastAsia" w:eastAsiaTheme="minorEastAsia" w:hAnsiTheme="minorEastAsia" w:hint="eastAsia"/>
          <w:szCs w:val="21"/>
        </w:rPr>
        <w:t>等方向</w:t>
      </w:r>
      <w:r w:rsidRPr="009C6B0F">
        <w:rPr>
          <w:rFonts w:asciiTheme="minorEastAsia" w:eastAsiaTheme="minorEastAsia" w:hAnsiTheme="minorEastAsia" w:hint="eastAsia"/>
          <w:szCs w:val="21"/>
        </w:rPr>
        <w:t>课程；《大学英语</w:t>
      </w:r>
      <w:r w:rsidR="002E5F21" w:rsidRPr="009C6B0F">
        <w:rPr>
          <w:rFonts w:asciiTheme="minorEastAsia" w:eastAsiaTheme="minorEastAsia" w:hAnsiTheme="minorEastAsia" w:hint="eastAsia"/>
          <w:szCs w:val="21"/>
        </w:rPr>
        <w:t>（四）</w:t>
      </w:r>
      <w:r w:rsidRPr="009C6B0F">
        <w:rPr>
          <w:rFonts w:asciiTheme="minorEastAsia" w:eastAsiaTheme="minorEastAsia" w:hAnsiTheme="minorEastAsia" w:hint="eastAsia"/>
          <w:szCs w:val="21"/>
        </w:rPr>
        <w:t>》属于提升课程阶段教学，开设《学术交流英语》（EAP）、《专业英语基础》（ESP）和《跨文化交流英语》（ICE）等。</w:t>
      </w:r>
      <w:r w:rsidR="0051036D" w:rsidRPr="009C6B0F">
        <w:rPr>
          <w:rFonts w:asciiTheme="minorEastAsia" w:eastAsiaTheme="minorEastAsia" w:hAnsiTheme="minorEastAsia" w:hint="eastAsia"/>
          <w:szCs w:val="21"/>
        </w:rPr>
        <w:t>除</w:t>
      </w:r>
      <w:r w:rsidR="002E5F21" w:rsidRPr="009C6B0F">
        <w:rPr>
          <w:rFonts w:asciiTheme="minorEastAsia" w:eastAsiaTheme="minorEastAsia" w:hAnsiTheme="minorEastAsia" w:hint="eastAsia"/>
          <w:szCs w:val="21"/>
        </w:rPr>
        <w:t>《大学英语（一）》</w:t>
      </w:r>
      <w:r w:rsidR="0051036D" w:rsidRPr="009C6B0F">
        <w:rPr>
          <w:rFonts w:asciiTheme="minorEastAsia" w:eastAsiaTheme="minorEastAsia" w:hAnsiTheme="minorEastAsia" w:hint="eastAsia"/>
          <w:szCs w:val="21"/>
        </w:rPr>
        <w:t>以外，</w:t>
      </w:r>
      <w:r w:rsidR="006263D6" w:rsidRPr="009C6B0F">
        <w:rPr>
          <w:rFonts w:asciiTheme="minorEastAsia" w:eastAsiaTheme="minorEastAsia" w:hAnsiTheme="minorEastAsia" w:hint="eastAsia"/>
          <w:szCs w:val="21"/>
        </w:rPr>
        <w:t>其他课程</w:t>
      </w:r>
      <w:r w:rsidR="0051036D" w:rsidRPr="009C6B0F">
        <w:rPr>
          <w:rFonts w:asciiTheme="minorEastAsia" w:eastAsiaTheme="minorEastAsia" w:hAnsiTheme="minorEastAsia" w:hint="eastAsia"/>
          <w:szCs w:val="21"/>
        </w:rPr>
        <w:t>均采用学生自主选课程、</w:t>
      </w:r>
      <w:r w:rsidR="0064175B" w:rsidRPr="009C6B0F">
        <w:rPr>
          <w:rFonts w:asciiTheme="minorEastAsia" w:eastAsiaTheme="minorEastAsia" w:hAnsiTheme="minorEastAsia" w:hint="eastAsia"/>
          <w:szCs w:val="21"/>
        </w:rPr>
        <w:t>选择老</w:t>
      </w:r>
      <w:r w:rsidRPr="009C6B0F">
        <w:rPr>
          <w:rFonts w:asciiTheme="minorEastAsia" w:eastAsiaTheme="minorEastAsia" w:hAnsiTheme="minorEastAsia" w:hint="eastAsia"/>
          <w:szCs w:val="21"/>
        </w:rPr>
        <w:t>师</w:t>
      </w:r>
      <w:r w:rsidR="0064175B" w:rsidRPr="009C6B0F">
        <w:rPr>
          <w:rFonts w:asciiTheme="minorEastAsia" w:eastAsiaTheme="minorEastAsia" w:hAnsiTheme="minorEastAsia" w:hint="eastAsia"/>
          <w:szCs w:val="21"/>
        </w:rPr>
        <w:t>的方式组织教学。</w:t>
      </w:r>
      <w:r w:rsidR="002E5F21" w:rsidRPr="009C6B0F">
        <w:rPr>
          <w:rFonts w:asciiTheme="minorEastAsia" w:eastAsiaTheme="minorEastAsia" w:hAnsiTheme="minorEastAsia" w:hint="eastAsia"/>
          <w:szCs w:val="21"/>
        </w:rPr>
        <w:t>艺术类专业、中外合作办学项目、专转本专业学生单独组织教学，不参加选课方式教学。</w:t>
      </w:r>
    </w:p>
    <w:p w:rsidR="0051036D" w:rsidRPr="009C6B0F" w:rsidRDefault="006263D6" w:rsidP="00EE6216">
      <w:pPr>
        <w:pStyle w:val="a3"/>
        <w:widowControl/>
        <w:numPr>
          <w:ilvl w:val="0"/>
          <w:numId w:val="1"/>
        </w:numPr>
        <w:spacing w:before="75" w:after="75" w:line="360" w:lineRule="auto"/>
        <w:ind w:left="0" w:right="74" w:firstLineChars="0" w:firstLine="436"/>
        <w:jc w:val="left"/>
        <w:rPr>
          <w:rFonts w:asciiTheme="minorEastAsia" w:eastAsiaTheme="minorEastAsia" w:hAnsiTheme="minorEastAsia"/>
          <w:szCs w:val="21"/>
        </w:rPr>
      </w:pPr>
      <w:r w:rsidRPr="009C6B0F">
        <w:rPr>
          <w:rFonts w:asciiTheme="minorEastAsia" w:eastAsiaTheme="minorEastAsia" w:hAnsiTheme="minorEastAsia" w:hint="eastAsia"/>
          <w:szCs w:val="21"/>
        </w:rPr>
        <w:t>《大学英语（一）》、《大学英语（二）》、《大学英语（三）》</w:t>
      </w:r>
      <w:r w:rsidR="0064175B" w:rsidRPr="009C6B0F">
        <w:rPr>
          <w:rFonts w:asciiTheme="minorEastAsia" w:eastAsiaTheme="minorEastAsia" w:hAnsiTheme="minorEastAsia" w:hint="eastAsia"/>
          <w:szCs w:val="21"/>
        </w:rPr>
        <w:t>均为考试课程，</w:t>
      </w:r>
      <w:r w:rsidRPr="009C6B0F">
        <w:rPr>
          <w:rFonts w:asciiTheme="minorEastAsia" w:eastAsiaTheme="minorEastAsia" w:hAnsiTheme="minorEastAsia" w:hint="eastAsia"/>
          <w:szCs w:val="21"/>
        </w:rPr>
        <w:t>《大学英语（四）》为</w:t>
      </w:r>
      <w:r w:rsidR="0064175B" w:rsidRPr="009C6B0F">
        <w:rPr>
          <w:rFonts w:asciiTheme="minorEastAsia" w:eastAsiaTheme="minorEastAsia" w:hAnsiTheme="minorEastAsia" w:hint="eastAsia"/>
          <w:szCs w:val="21"/>
        </w:rPr>
        <w:t>考查课程，每个学期按一门课程计算。外国语学院负责按相应的要求用适当的方式对课程学习进行考核。学生通过考核，即取得相应的学分。</w:t>
      </w:r>
    </w:p>
    <w:p w:rsidR="0064175B" w:rsidRPr="009C6B0F" w:rsidRDefault="0064175B" w:rsidP="00EE6216">
      <w:pPr>
        <w:pStyle w:val="a3"/>
        <w:widowControl/>
        <w:numPr>
          <w:ilvl w:val="0"/>
          <w:numId w:val="1"/>
        </w:numPr>
        <w:spacing w:before="75" w:after="75" w:line="360" w:lineRule="auto"/>
        <w:ind w:left="0" w:right="74" w:firstLineChars="0" w:firstLine="436"/>
        <w:jc w:val="left"/>
        <w:rPr>
          <w:rFonts w:asciiTheme="minorEastAsia" w:eastAsiaTheme="minorEastAsia" w:hAnsiTheme="minorEastAsia"/>
          <w:szCs w:val="21"/>
        </w:rPr>
      </w:pPr>
      <w:r w:rsidRPr="009C6B0F">
        <w:rPr>
          <w:rFonts w:asciiTheme="minorEastAsia" w:eastAsiaTheme="minorEastAsia" w:hAnsiTheme="minorEastAsia" w:hint="eastAsia"/>
          <w:szCs w:val="21"/>
        </w:rPr>
        <w:t>从第二学期开始，学生可根据自己的学习情况，在学校报名参加全国大学英语四级考试（CET-4）。学校也鼓励学生在通过</w:t>
      </w:r>
      <w:r w:rsidR="008B5DD0" w:rsidRPr="009C6B0F">
        <w:rPr>
          <w:rFonts w:asciiTheme="minorEastAsia" w:eastAsiaTheme="minorEastAsia" w:hAnsiTheme="minorEastAsia" w:hint="eastAsia"/>
          <w:szCs w:val="21"/>
        </w:rPr>
        <w:t>CET-4</w:t>
      </w:r>
      <w:r w:rsidRPr="009C6B0F">
        <w:rPr>
          <w:rFonts w:asciiTheme="minorEastAsia" w:eastAsiaTheme="minorEastAsia" w:hAnsiTheme="minorEastAsia" w:hint="eastAsia"/>
          <w:szCs w:val="21"/>
        </w:rPr>
        <w:t>后积极参加CET-6的考试。</w:t>
      </w:r>
    </w:p>
    <w:p w:rsidR="0057149B" w:rsidRPr="009C6B0F" w:rsidRDefault="00FA43BE" w:rsidP="00EE6216">
      <w:pPr>
        <w:pStyle w:val="a3"/>
        <w:widowControl/>
        <w:numPr>
          <w:ilvl w:val="0"/>
          <w:numId w:val="1"/>
        </w:numPr>
        <w:spacing w:before="75" w:after="75" w:line="360" w:lineRule="auto"/>
        <w:ind w:left="0" w:right="74" w:firstLineChars="0" w:firstLine="436"/>
        <w:jc w:val="left"/>
        <w:rPr>
          <w:rFonts w:asciiTheme="minorEastAsia" w:eastAsiaTheme="minorEastAsia" w:hAnsiTheme="minorEastAsia"/>
          <w:szCs w:val="21"/>
        </w:rPr>
      </w:pPr>
      <w:r w:rsidRPr="009C6B0F">
        <w:rPr>
          <w:rFonts w:asciiTheme="minorEastAsia" w:eastAsiaTheme="minorEastAsia" w:hAnsiTheme="minorEastAsia" w:hint="eastAsia"/>
          <w:szCs w:val="21"/>
        </w:rPr>
        <w:t>近年来我校学生在学位授予时对英语水平的要求，原则上定为全国大学英语考试委员会在每次CET-4考试后所公布的报考CET-6考试的资格线。目</w:t>
      </w:r>
      <w:bookmarkStart w:id="0" w:name="_GoBack"/>
      <w:bookmarkEnd w:id="0"/>
      <w:r w:rsidRPr="009C6B0F">
        <w:rPr>
          <w:rFonts w:asciiTheme="minorEastAsia" w:eastAsiaTheme="minorEastAsia" w:hAnsiTheme="minorEastAsia" w:hint="eastAsia"/>
          <w:szCs w:val="21"/>
        </w:rPr>
        <w:t>前</w:t>
      </w:r>
      <w:r w:rsidR="00B07824">
        <w:rPr>
          <w:rFonts w:asciiTheme="minorEastAsia" w:eastAsiaTheme="minorEastAsia" w:hAnsiTheme="minorEastAsia" w:hint="eastAsia"/>
          <w:szCs w:val="21"/>
        </w:rPr>
        <w:t>学</w:t>
      </w:r>
      <w:r w:rsidRPr="009C6B0F">
        <w:rPr>
          <w:rFonts w:asciiTheme="minorEastAsia" w:eastAsiaTheme="minorEastAsia" w:hAnsiTheme="minorEastAsia" w:hint="eastAsia"/>
          <w:szCs w:val="21"/>
        </w:rPr>
        <w:t>校实行的</w:t>
      </w:r>
      <w:r w:rsidR="00070D2A" w:rsidRPr="009C6B0F">
        <w:rPr>
          <w:rFonts w:asciiTheme="minorEastAsia" w:eastAsiaTheme="minorEastAsia" w:hAnsiTheme="minorEastAsia" w:hint="eastAsia"/>
          <w:szCs w:val="21"/>
        </w:rPr>
        <w:t>非艺术类专业（英语、日语专业除外）</w:t>
      </w:r>
      <w:r w:rsidRPr="009C6B0F">
        <w:rPr>
          <w:rFonts w:asciiTheme="minorEastAsia" w:eastAsiaTheme="minorEastAsia" w:hAnsiTheme="minorEastAsia" w:hint="eastAsia"/>
          <w:szCs w:val="21"/>
        </w:rPr>
        <w:t>英语水平通过线为425分，艺术类专业学生的通过线为325分。</w:t>
      </w:r>
      <w:r w:rsidR="00070D2A" w:rsidRPr="009C6B0F">
        <w:rPr>
          <w:rFonts w:asciiTheme="minorEastAsia" w:eastAsiaTheme="minorEastAsia" w:hAnsiTheme="minorEastAsia" w:hint="eastAsia"/>
          <w:szCs w:val="21"/>
        </w:rPr>
        <w:t>学生未达到相应通过线的可参加学校组织的校内英语水平考试，成绩须达70分及以上（100分制）。</w:t>
      </w:r>
    </w:p>
    <w:p w:rsidR="0057149B" w:rsidRPr="009C6B0F" w:rsidRDefault="008D74A7" w:rsidP="00EE6216">
      <w:pPr>
        <w:pStyle w:val="a3"/>
        <w:widowControl/>
        <w:numPr>
          <w:ilvl w:val="0"/>
          <w:numId w:val="1"/>
        </w:numPr>
        <w:spacing w:before="75" w:after="75" w:line="360" w:lineRule="auto"/>
        <w:ind w:left="0" w:right="74" w:firstLineChars="0" w:firstLine="436"/>
        <w:jc w:val="left"/>
        <w:rPr>
          <w:rFonts w:asciiTheme="minorEastAsia" w:eastAsiaTheme="minorEastAsia" w:hAnsiTheme="minorEastAsia"/>
          <w:szCs w:val="21"/>
        </w:rPr>
      </w:pPr>
      <w:r w:rsidRPr="009C6B0F">
        <w:rPr>
          <w:rFonts w:asciiTheme="minorEastAsia" w:eastAsiaTheme="minorEastAsia" w:hAnsiTheme="minorEastAsia" w:hint="eastAsia"/>
          <w:szCs w:val="21"/>
        </w:rPr>
        <w:t>学生</w:t>
      </w:r>
      <w:r w:rsidR="00D97D60" w:rsidRPr="009C6B0F">
        <w:rPr>
          <w:rFonts w:asciiTheme="minorEastAsia" w:eastAsiaTheme="minorEastAsia" w:hAnsiTheme="minorEastAsia" w:hint="eastAsia"/>
          <w:szCs w:val="21"/>
        </w:rPr>
        <w:t>CET-4成绩</w:t>
      </w:r>
      <w:r w:rsidRPr="009C6B0F">
        <w:rPr>
          <w:rFonts w:asciiTheme="minorEastAsia" w:eastAsiaTheme="minorEastAsia" w:hAnsiTheme="minorEastAsia" w:hint="eastAsia"/>
          <w:szCs w:val="21"/>
        </w:rPr>
        <w:t>达到</w:t>
      </w:r>
      <w:r w:rsidR="00D97D60" w:rsidRPr="009C6B0F">
        <w:rPr>
          <w:rFonts w:asciiTheme="minorEastAsia" w:eastAsiaTheme="minorEastAsia" w:hAnsiTheme="minorEastAsia" w:hint="eastAsia"/>
          <w:szCs w:val="21"/>
        </w:rPr>
        <w:t>425分及以上者，</w:t>
      </w:r>
      <w:r w:rsidRPr="009C6B0F">
        <w:rPr>
          <w:rFonts w:asciiTheme="minorEastAsia" w:eastAsiaTheme="minorEastAsia" w:hAnsiTheme="minorEastAsia" w:hint="eastAsia"/>
          <w:szCs w:val="21"/>
        </w:rPr>
        <w:t>但大学英语课程有不及格的</w:t>
      </w:r>
      <w:r w:rsidR="00D97D60" w:rsidRPr="009C6B0F">
        <w:rPr>
          <w:rFonts w:asciiTheme="minorEastAsia" w:eastAsiaTheme="minorEastAsia" w:hAnsiTheme="minorEastAsia" w:hint="eastAsia"/>
          <w:szCs w:val="21"/>
        </w:rPr>
        <w:t>可抵冲相应课程成绩，总评成绩记为60分</w:t>
      </w:r>
      <w:r w:rsidRPr="009C6B0F">
        <w:rPr>
          <w:rFonts w:asciiTheme="minorEastAsia" w:eastAsiaTheme="minorEastAsia" w:hAnsiTheme="minorEastAsia" w:hint="eastAsia"/>
          <w:szCs w:val="21"/>
        </w:rPr>
        <w:t>，</w:t>
      </w:r>
      <w:r w:rsidR="00D97D60" w:rsidRPr="009C6B0F">
        <w:rPr>
          <w:rFonts w:asciiTheme="minorEastAsia" w:eastAsiaTheme="minorEastAsia" w:hAnsiTheme="minorEastAsia" w:hint="eastAsia"/>
          <w:szCs w:val="21"/>
        </w:rPr>
        <w:t>并取消补考记录。</w:t>
      </w:r>
      <w:r w:rsidR="008C0718" w:rsidRPr="009C6B0F">
        <w:rPr>
          <w:rFonts w:asciiTheme="minorEastAsia" w:eastAsiaTheme="minorEastAsia" w:hAnsiTheme="minorEastAsia" w:hint="eastAsia"/>
          <w:szCs w:val="21"/>
        </w:rPr>
        <w:t>艺术类专业学生</w:t>
      </w:r>
      <w:r w:rsidR="007B3A66" w:rsidRPr="009C6B0F">
        <w:rPr>
          <w:rFonts w:asciiTheme="minorEastAsia" w:eastAsiaTheme="minorEastAsia" w:hAnsiTheme="minorEastAsia" w:hint="eastAsia"/>
          <w:szCs w:val="21"/>
        </w:rPr>
        <w:t>CET-4达到325分及以上且425分以下者，可抵消大学英语课程积欠成绩，记补考为60分。</w:t>
      </w:r>
      <w:r w:rsidR="00457A1D" w:rsidRPr="009C6B0F">
        <w:rPr>
          <w:rFonts w:asciiTheme="minorEastAsia" w:eastAsiaTheme="minorEastAsia" w:hAnsiTheme="minorEastAsia" w:hint="eastAsia"/>
          <w:szCs w:val="21"/>
        </w:rPr>
        <w:t>校内英语水平考试成绩达到60分及以上者，可抵消大学英语课程积欠成绩，记补考为60分。</w:t>
      </w:r>
    </w:p>
    <w:p w:rsidR="008D74A7" w:rsidRPr="009C6B0F" w:rsidRDefault="00F31D8D" w:rsidP="0051036D">
      <w:pPr>
        <w:pStyle w:val="a3"/>
        <w:widowControl/>
        <w:numPr>
          <w:ilvl w:val="0"/>
          <w:numId w:val="1"/>
        </w:numPr>
        <w:spacing w:before="75" w:after="75"/>
        <w:ind w:right="74" w:firstLineChars="0"/>
        <w:jc w:val="left"/>
        <w:rPr>
          <w:rFonts w:asciiTheme="minorEastAsia" w:eastAsiaTheme="minorEastAsia" w:hAnsiTheme="minorEastAsia"/>
          <w:szCs w:val="21"/>
        </w:rPr>
      </w:pPr>
      <w:r w:rsidRPr="009C6B0F">
        <w:rPr>
          <w:rFonts w:asciiTheme="minorEastAsia" w:eastAsiaTheme="minorEastAsia" w:hAnsiTheme="minorEastAsia" w:hint="eastAsia"/>
          <w:szCs w:val="21"/>
        </w:rPr>
        <w:t>本办法自公布之日起实施，由教务处负责解释。</w:t>
      </w:r>
    </w:p>
    <w:sectPr w:rsidR="008D74A7" w:rsidRPr="009C6B0F" w:rsidSect="006B6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DBE" w:rsidRDefault="004D6DBE" w:rsidP="00EE6216">
      <w:r>
        <w:separator/>
      </w:r>
    </w:p>
  </w:endnote>
  <w:endnote w:type="continuationSeparator" w:id="0">
    <w:p w:rsidR="004D6DBE" w:rsidRDefault="004D6DBE" w:rsidP="00EE6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DBE" w:rsidRDefault="004D6DBE" w:rsidP="00EE6216">
      <w:r>
        <w:separator/>
      </w:r>
    </w:p>
  </w:footnote>
  <w:footnote w:type="continuationSeparator" w:id="0">
    <w:p w:rsidR="004D6DBE" w:rsidRDefault="004D6DBE" w:rsidP="00EE6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7C64"/>
    <w:multiLevelType w:val="hybridMultilevel"/>
    <w:tmpl w:val="25F22ED4"/>
    <w:lvl w:ilvl="0" w:tplc="1A6AD0D6">
      <w:start w:val="1"/>
      <w:numFmt w:val="japaneseCounting"/>
      <w:lvlText w:val="第%1条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9F8"/>
    <w:rsid w:val="00055CA4"/>
    <w:rsid w:val="00067A98"/>
    <w:rsid w:val="00070D2A"/>
    <w:rsid w:val="001635DE"/>
    <w:rsid w:val="002A63F6"/>
    <w:rsid w:val="002B4489"/>
    <w:rsid w:val="002E5F21"/>
    <w:rsid w:val="003C1DF0"/>
    <w:rsid w:val="00457A1D"/>
    <w:rsid w:val="004D6DBE"/>
    <w:rsid w:val="0051036D"/>
    <w:rsid w:val="005709F8"/>
    <w:rsid w:val="0057149B"/>
    <w:rsid w:val="005E1F36"/>
    <w:rsid w:val="006263D6"/>
    <w:rsid w:val="0064175B"/>
    <w:rsid w:val="006B6054"/>
    <w:rsid w:val="006D6B51"/>
    <w:rsid w:val="007B3A66"/>
    <w:rsid w:val="008B5DD0"/>
    <w:rsid w:val="008C0718"/>
    <w:rsid w:val="008D74A7"/>
    <w:rsid w:val="009C6B0F"/>
    <w:rsid w:val="009E5201"/>
    <w:rsid w:val="00AA143A"/>
    <w:rsid w:val="00B07824"/>
    <w:rsid w:val="00B82D06"/>
    <w:rsid w:val="00C3550C"/>
    <w:rsid w:val="00CF5AD1"/>
    <w:rsid w:val="00D97D60"/>
    <w:rsid w:val="00DD6CA9"/>
    <w:rsid w:val="00DF1A5D"/>
    <w:rsid w:val="00EE6216"/>
    <w:rsid w:val="00F31D8D"/>
    <w:rsid w:val="00FA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6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E6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621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6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621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EE62-2467-4C3A-BD94-ADEEE2EE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usts1604</dc:creator>
  <cp:lastModifiedBy>W</cp:lastModifiedBy>
  <cp:revision>14</cp:revision>
  <cp:lastPrinted>2017-02-07T02:19:00Z</cp:lastPrinted>
  <dcterms:created xsi:type="dcterms:W3CDTF">2017-02-02T08:10:00Z</dcterms:created>
  <dcterms:modified xsi:type="dcterms:W3CDTF">2017-02-10T01:34:00Z</dcterms:modified>
</cp:coreProperties>
</file>